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247790">
        <w:rPr>
          <w:sz w:val="26"/>
          <w:szCs w:val="26"/>
        </w:rPr>
        <w:t>-1423</w:t>
      </w:r>
      <w:r w:rsidRPr="00615830">
        <w:rPr>
          <w:sz w:val="26"/>
          <w:szCs w:val="26"/>
        </w:rPr>
        <w:t>-0602/20</w:t>
      </w:r>
      <w:r w:rsidR="00247790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</w:t>
      </w:r>
      <w:r w:rsidR="00247790">
        <w:rPr>
          <w:i w:val="0"/>
          <w:sz w:val="28"/>
          <w:szCs w:val="28"/>
        </w:rPr>
        <w:t>вводная и р</w:t>
      </w:r>
      <w:r w:rsidRPr="00B236E2">
        <w:rPr>
          <w:i w:val="0"/>
          <w:sz w:val="28"/>
          <w:szCs w:val="28"/>
        </w:rPr>
        <w:t>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247790">
        <w:rPr>
          <w:i w:val="0"/>
          <w:sz w:val="28"/>
          <w:szCs w:val="28"/>
        </w:rPr>
        <w:t xml:space="preserve">           24 июля</w:t>
      </w:r>
      <w:r w:rsidR="0091106C">
        <w:rPr>
          <w:i w:val="0"/>
          <w:sz w:val="28"/>
          <w:szCs w:val="28"/>
        </w:rPr>
        <w:t xml:space="preserve"> </w:t>
      </w:r>
      <w:r w:rsidR="00247790">
        <w:rPr>
          <w:i w:val="0"/>
          <w:sz w:val="28"/>
          <w:szCs w:val="28"/>
        </w:rPr>
        <w:t>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4B023C" w:rsidRPr="00B236E2" w:rsidP="00247790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      </w:t>
      </w:r>
      <w:r w:rsidR="00247790">
        <w:rPr>
          <w:i w:val="0"/>
          <w:sz w:val="28"/>
          <w:szCs w:val="28"/>
        </w:rPr>
        <w:t xml:space="preserve">                              Кё</w:t>
      </w:r>
      <w:r w:rsidRPr="00B236E2">
        <w:rPr>
          <w:i w:val="0"/>
          <w:sz w:val="28"/>
          <w:szCs w:val="28"/>
        </w:rPr>
        <w:t>ся Е.В.,</w:t>
      </w:r>
      <w:r w:rsidR="00247790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 xml:space="preserve">при секретаре  </w:t>
      </w:r>
      <w:r w:rsidR="00247790">
        <w:rPr>
          <w:i w:val="0"/>
          <w:sz w:val="28"/>
          <w:szCs w:val="28"/>
        </w:rPr>
        <w:t>Спицыной О.Н.,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</w:t>
      </w:r>
      <w:r w:rsidRPr="00B236E2">
        <w:rPr>
          <w:i w:val="0"/>
          <w:sz w:val="28"/>
          <w:szCs w:val="28"/>
        </w:rPr>
        <w:t xml:space="preserve">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F7706E">
        <w:rPr>
          <w:i w:val="0"/>
          <w:sz w:val="28"/>
          <w:szCs w:val="28"/>
        </w:rPr>
        <w:t xml:space="preserve">ООО </w:t>
      </w:r>
      <w:r w:rsidR="00247790">
        <w:rPr>
          <w:i w:val="0"/>
          <w:sz w:val="28"/>
          <w:szCs w:val="28"/>
        </w:rPr>
        <w:t xml:space="preserve">ПКО </w:t>
      </w:r>
      <w:r w:rsidR="00F7706E">
        <w:rPr>
          <w:i w:val="0"/>
          <w:sz w:val="28"/>
          <w:szCs w:val="28"/>
        </w:rPr>
        <w:t>«</w:t>
      </w:r>
      <w:r w:rsidR="00247790">
        <w:rPr>
          <w:i w:val="0"/>
          <w:sz w:val="28"/>
          <w:szCs w:val="28"/>
        </w:rPr>
        <w:t>АйДи Коллект</w:t>
      </w:r>
      <w:r w:rsidR="00F7706E">
        <w:rPr>
          <w:i w:val="0"/>
          <w:sz w:val="28"/>
          <w:szCs w:val="28"/>
        </w:rPr>
        <w:t xml:space="preserve">» к </w:t>
      </w:r>
      <w:r w:rsidRPr="00A43AD1" w:rsidR="00A43AD1">
        <w:rPr>
          <w:i w:val="0"/>
          <w:sz w:val="28"/>
          <w:szCs w:val="28"/>
        </w:rPr>
        <w:t xml:space="preserve">Мореплавцевой Гульназ Мансуровне </w:t>
      </w:r>
      <w:r>
        <w:rPr>
          <w:i w:val="0"/>
          <w:sz w:val="28"/>
          <w:szCs w:val="28"/>
        </w:rPr>
        <w:t>о взыскании задолженности по договору займа,</w:t>
      </w:r>
      <w:r w:rsidR="00247790">
        <w:rPr>
          <w:i w:val="0"/>
          <w:sz w:val="28"/>
          <w:szCs w:val="28"/>
        </w:rPr>
        <w:t xml:space="preserve"> почтовых расходов, расходов по оплате государственной пошлины,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руководствуясь ст.ст. 194-198, ч. 3 ст. </w:t>
      </w:r>
      <w:r w:rsidRPr="00B236E2">
        <w:rPr>
          <w:i w:val="0"/>
          <w:sz w:val="28"/>
          <w:szCs w:val="28"/>
        </w:rPr>
        <w:t>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247790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исковые </w:t>
      </w:r>
      <w:r w:rsidR="00F7706E">
        <w:rPr>
          <w:i w:val="0"/>
          <w:sz w:val="28"/>
          <w:szCs w:val="28"/>
        </w:rPr>
        <w:t>требования</w:t>
      </w:r>
      <w:r w:rsidRPr="00247790" w:rsidR="00247790">
        <w:rPr>
          <w:i w:val="0"/>
          <w:sz w:val="28"/>
          <w:szCs w:val="28"/>
        </w:rPr>
        <w:t xml:space="preserve"> </w:t>
      </w:r>
      <w:r w:rsidR="00247790">
        <w:rPr>
          <w:i w:val="0"/>
          <w:sz w:val="28"/>
          <w:szCs w:val="28"/>
        </w:rPr>
        <w:t xml:space="preserve">ООО ПКО «АйДи Коллект» к </w:t>
      </w:r>
      <w:r w:rsidRPr="00A43AD1" w:rsidR="00247790">
        <w:rPr>
          <w:i w:val="0"/>
          <w:sz w:val="28"/>
          <w:szCs w:val="28"/>
        </w:rPr>
        <w:t xml:space="preserve">Мореплавцевой Гульназ Мансуровне </w:t>
      </w:r>
      <w:r w:rsidR="00247790">
        <w:rPr>
          <w:i w:val="0"/>
          <w:sz w:val="28"/>
          <w:szCs w:val="28"/>
        </w:rPr>
        <w:t>о взыскании задолженности по договору займа, почтовых расходов, расходов по оплате государственной пошлины</w:t>
      </w:r>
      <w:r w:rsidR="007E6557">
        <w:rPr>
          <w:i w:val="0"/>
          <w:sz w:val="28"/>
          <w:szCs w:val="28"/>
        </w:rPr>
        <w:t xml:space="preserve">, </w:t>
      </w:r>
      <w:r w:rsidRPr="00B236E2">
        <w:rPr>
          <w:i w:val="0"/>
          <w:sz w:val="28"/>
          <w:szCs w:val="28"/>
        </w:rPr>
        <w:t>удовлетворить.</w:t>
      </w:r>
    </w:p>
    <w:p w:rsidR="00DD59F4" w:rsidP="00D55061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="00552407">
        <w:rPr>
          <w:i w:val="0"/>
          <w:sz w:val="28"/>
          <w:szCs w:val="28"/>
        </w:rPr>
        <w:t xml:space="preserve"> </w:t>
      </w:r>
      <w:r w:rsidRPr="00A43AD1" w:rsidR="00A43AD1">
        <w:rPr>
          <w:i w:val="0"/>
          <w:sz w:val="28"/>
          <w:szCs w:val="28"/>
        </w:rPr>
        <w:t>Море</w:t>
      </w:r>
      <w:r w:rsidR="00A43AD1">
        <w:rPr>
          <w:i w:val="0"/>
          <w:sz w:val="28"/>
          <w:szCs w:val="28"/>
        </w:rPr>
        <w:t xml:space="preserve">плавцевой Гульназ Мансуровны </w:t>
      </w:r>
      <w:r>
        <w:rPr>
          <w:i w:val="0"/>
          <w:sz w:val="28"/>
          <w:szCs w:val="28"/>
        </w:rPr>
        <w:t>*</w:t>
      </w:r>
      <w:r w:rsidRPr="00A43AD1" w:rsidR="00A43AD1">
        <w:rPr>
          <w:i w:val="0"/>
          <w:sz w:val="28"/>
          <w:szCs w:val="28"/>
        </w:rPr>
        <w:t xml:space="preserve"> года рождения, место рождения: </w:t>
      </w:r>
      <w:r>
        <w:rPr>
          <w:i w:val="0"/>
          <w:sz w:val="28"/>
          <w:szCs w:val="28"/>
        </w:rPr>
        <w:t>**</w:t>
      </w:r>
      <w:r w:rsidRPr="00A43AD1" w:rsidR="00A43AD1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Pr="00A43AD1" w:rsidR="00A43AD1">
        <w:rPr>
          <w:i w:val="0"/>
          <w:sz w:val="28"/>
          <w:szCs w:val="28"/>
        </w:rPr>
        <w:t xml:space="preserve">, </w:t>
      </w:r>
      <w:r w:rsidR="00F7706E">
        <w:rPr>
          <w:i w:val="0"/>
          <w:sz w:val="28"/>
          <w:szCs w:val="28"/>
        </w:rPr>
        <w:t xml:space="preserve">в пользу </w:t>
      </w:r>
      <w:r>
        <w:rPr>
          <w:i w:val="0"/>
          <w:sz w:val="28"/>
          <w:szCs w:val="28"/>
        </w:rPr>
        <w:t xml:space="preserve">  </w:t>
      </w:r>
      <w:r w:rsidRPr="00DD59F4">
        <w:rPr>
          <w:i w:val="0"/>
          <w:sz w:val="28"/>
          <w:szCs w:val="28"/>
        </w:rPr>
        <w:t>ООО «АйДи Коллект», ИНН 7730233723 юридический адрес: 121096, г. Москва, ул. Василисы Кожиной, д. 1, оф. Д 13,почтовый адрес: 420088, г. Казань, ул. Проспект Победы, д. 220Б, 3 эт.,</w:t>
      </w:r>
      <w:r>
        <w:rPr>
          <w:i w:val="0"/>
          <w:sz w:val="28"/>
          <w:szCs w:val="28"/>
        </w:rPr>
        <w:t xml:space="preserve"> </w:t>
      </w:r>
      <w:r w:rsidRPr="00DD59F4">
        <w:rPr>
          <w:i w:val="0"/>
          <w:sz w:val="28"/>
          <w:szCs w:val="28"/>
        </w:rPr>
        <w:t xml:space="preserve">задолженность по договору займа № КА-907/2943176 от 15.01.2023 </w:t>
      </w:r>
      <w:r>
        <w:rPr>
          <w:i w:val="0"/>
          <w:sz w:val="28"/>
          <w:szCs w:val="28"/>
        </w:rPr>
        <w:t xml:space="preserve">г. </w:t>
      </w:r>
      <w:r w:rsidRPr="00DD59F4">
        <w:rPr>
          <w:i w:val="0"/>
          <w:sz w:val="28"/>
          <w:szCs w:val="28"/>
        </w:rPr>
        <w:t xml:space="preserve">за период с 06.02.2023 по 29.11.2023 в размере 21 087,50 руб., в том числе: 8 495,00 руб. – сумма задолженности по основному долгу, 12 592,50 руб. – сумма задолженности по процентам, </w:t>
      </w:r>
      <w:r>
        <w:rPr>
          <w:i w:val="0"/>
          <w:sz w:val="28"/>
          <w:szCs w:val="28"/>
        </w:rPr>
        <w:t>а также</w:t>
      </w:r>
      <w:r>
        <w:rPr>
          <w:i w:val="0"/>
          <w:sz w:val="28"/>
          <w:szCs w:val="28"/>
        </w:rPr>
        <w:t xml:space="preserve"> расходы</w:t>
      </w:r>
      <w:r w:rsidRPr="00DD59F4">
        <w:rPr>
          <w:i w:val="0"/>
          <w:sz w:val="28"/>
          <w:szCs w:val="28"/>
        </w:rPr>
        <w:t xml:space="preserve"> по оплате государственной пошлины в размере</w:t>
      </w:r>
      <w:r>
        <w:rPr>
          <w:i w:val="0"/>
          <w:sz w:val="28"/>
          <w:szCs w:val="28"/>
        </w:rPr>
        <w:t xml:space="preserve"> 4000,00</w:t>
      </w:r>
      <w:r w:rsidRPr="00DD59F4">
        <w:rPr>
          <w:i w:val="0"/>
          <w:sz w:val="28"/>
          <w:szCs w:val="28"/>
        </w:rPr>
        <w:t xml:space="preserve"> руб., почтовые расходы – 337,60 руб., а всего </w:t>
      </w:r>
      <w:r>
        <w:rPr>
          <w:i w:val="0"/>
          <w:sz w:val="28"/>
          <w:szCs w:val="28"/>
        </w:rPr>
        <w:t>–</w:t>
      </w:r>
      <w:r w:rsidRPr="00DD59F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25 425 рублей 10 копеек. </w:t>
      </w:r>
    </w:p>
    <w:p w:rsidR="009B31A6" w:rsidRPr="00F94229" w:rsidP="00DD59F4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Pr="00F94229">
        <w:rPr>
          <w:i w:val="0"/>
          <w:sz w:val="28"/>
          <w:szCs w:val="28"/>
        </w:rPr>
        <w:t>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</w:t>
      </w:r>
      <w:r w:rsidRPr="00F94229">
        <w:rPr>
          <w:i w:val="0"/>
          <w:sz w:val="28"/>
          <w:szCs w:val="28"/>
        </w:rPr>
        <w:t>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</w:t>
      </w:r>
      <w:r w:rsidRPr="00F94229">
        <w:rPr>
          <w:i w:val="0"/>
          <w:sz w:val="28"/>
          <w:szCs w:val="28"/>
        </w:rPr>
        <w:t xml:space="preserve">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F94229">
        <w:rPr>
          <w:i w:val="0"/>
          <w:sz w:val="28"/>
          <w:szCs w:val="28"/>
        </w:rPr>
        <w:t>объ</w:t>
      </w:r>
      <w:r w:rsidRPr="00F94229">
        <w:rPr>
          <w:i w:val="0"/>
          <w:sz w:val="28"/>
          <w:szCs w:val="28"/>
        </w:rP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 лиц, участвующих в деле,</w:t>
      </w:r>
      <w:r w:rsidRPr="00F94229">
        <w:rPr>
          <w:i w:val="0"/>
          <w:sz w:val="28"/>
          <w:szCs w:val="28"/>
        </w:rPr>
        <w:t xml:space="preserve">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  </w:t>
      </w:r>
      <w:r w:rsidR="0035768F">
        <w:rPr>
          <w:i w:val="0"/>
          <w:sz w:val="28"/>
          <w:szCs w:val="28"/>
        </w:rPr>
        <w:t xml:space="preserve">                       Е.В. Кё</w:t>
      </w:r>
      <w:r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1706"/>
    <w:rsid w:val="00040345"/>
    <w:rsid w:val="00091EC1"/>
    <w:rsid w:val="000A48E4"/>
    <w:rsid w:val="000B1DF5"/>
    <w:rsid w:val="000C2F9B"/>
    <w:rsid w:val="000E7292"/>
    <w:rsid w:val="000F3822"/>
    <w:rsid w:val="00103A24"/>
    <w:rsid w:val="001167BB"/>
    <w:rsid w:val="00146E76"/>
    <w:rsid w:val="001571A3"/>
    <w:rsid w:val="00164736"/>
    <w:rsid w:val="0018474F"/>
    <w:rsid w:val="001B48EA"/>
    <w:rsid w:val="001B5A7F"/>
    <w:rsid w:val="001C5ACB"/>
    <w:rsid w:val="00243337"/>
    <w:rsid w:val="00247790"/>
    <w:rsid w:val="00255F8E"/>
    <w:rsid w:val="002832B9"/>
    <w:rsid w:val="00316FD1"/>
    <w:rsid w:val="00330F93"/>
    <w:rsid w:val="003314ED"/>
    <w:rsid w:val="0035768F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3010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0243"/>
    <w:rsid w:val="00552407"/>
    <w:rsid w:val="00552F3F"/>
    <w:rsid w:val="00584F0E"/>
    <w:rsid w:val="005B338E"/>
    <w:rsid w:val="005E403D"/>
    <w:rsid w:val="005F6D91"/>
    <w:rsid w:val="00615830"/>
    <w:rsid w:val="00622BFD"/>
    <w:rsid w:val="00666EF7"/>
    <w:rsid w:val="00681BFA"/>
    <w:rsid w:val="00694420"/>
    <w:rsid w:val="006B7392"/>
    <w:rsid w:val="006E316F"/>
    <w:rsid w:val="006E5BDD"/>
    <w:rsid w:val="006F2D16"/>
    <w:rsid w:val="0070355F"/>
    <w:rsid w:val="00720D8A"/>
    <w:rsid w:val="0072707A"/>
    <w:rsid w:val="00744A7C"/>
    <w:rsid w:val="007564C6"/>
    <w:rsid w:val="007D6A98"/>
    <w:rsid w:val="007E1C36"/>
    <w:rsid w:val="007E6557"/>
    <w:rsid w:val="00801676"/>
    <w:rsid w:val="00814B5D"/>
    <w:rsid w:val="00845068"/>
    <w:rsid w:val="00847D3A"/>
    <w:rsid w:val="008500C3"/>
    <w:rsid w:val="00885BD4"/>
    <w:rsid w:val="008A17E2"/>
    <w:rsid w:val="008E692E"/>
    <w:rsid w:val="008F5EB1"/>
    <w:rsid w:val="0091106C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43AD1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B49B2"/>
    <w:rsid w:val="00BD3952"/>
    <w:rsid w:val="00BE3D49"/>
    <w:rsid w:val="00BF41EE"/>
    <w:rsid w:val="00C463FD"/>
    <w:rsid w:val="00C860F8"/>
    <w:rsid w:val="00C87AD8"/>
    <w:rsid w:val="00C930BB"/>
    <w:rsid w:val="00CC5AE3"/>
    <w:rsid w:val="00CD5242"/>
    <w:rsid w:val="00D048E7"/>
    <w:rsid w:val="00D10FF0"/>
    <w:rsid w:val="00D21F9A"/>
    <w:rsid w:val="00D2255B"/>
    <w:rsid w:val="00D25B4E"/>
    <w:rsid w:val="00D44F75"/>
    <w:rsid w:val="00D55061"/>
    <w:rsid w:val="00D677AE"/>
    <w:rsid w:val="00D75B43"/>
    <w:rsid w:val="00D8364B"/>
    <w:rsid w:val="00DA6D3B"/>
    <w:rsid w:val="00DB336F"/>
    <w:rsid w:val="00DD59F4"/>
    <w:rsid w:val="00E1586E"/>
    <w:rsid w:val="00E20C8F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63DA4"/>
    <w:rsid w:val="00F7706E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285pt1pt">
    <w:name w:val="Основной текст (2) + 8;5 pt;Интервал 1 pt"/>
    <w:basedOn w:val="DefaultParagraphFont"/>
    <w:rsid w:val="00DD59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